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A" w:rsidRPr="00850327" w:rsidRDefault="00C93A6A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  <w:r w:rsidRPr="00850327">
        <w:rPr>
          <w:rStyle w:val="a4"/>
          <w:lang w:val="kk-KZ"/>
        </w:rPr>
        <w:t>Әл-Фараби</w:t>
      </w:r>
      <w:r w:rsidRPr="00850327">
        <w:rPr>
          <w:rStyle w:val="a4"/>
        </w:rPr>
        <w:t xml:space="preserve"> </w:t>
      </w:r>
      <w:proofErr w:type="spellStart"/>
      <w:r w:rsidRPr="00850327">
        <w:rPr>
          <w:rStyle w:val="a4"/>
        </w:rPr>
        <w:t>атындағы</w:t>
      </w:r>
      <w:proofErr w:type="spellEnd"/>
      <w:r w:rsidRPr="00850327">
        <w:rPr>
          <w:rStyle w:val="a4"/>
        </w:rPr>
        <w:t xml:space="preserve"> </w:t>
      </w:r>
      <w:r w:rsidRPr="00850327">
        <w:rPr>
          <w:rStyle w:val="a4"/>
          <w:lang w:val="kk-KZ"/>
        </w:rPr>
        <w:t xml:space="preserve">Қазақ ұлттық университеті </w:t>
      </w:r>
    </w:p>
    <w:p w:rsidR="00C93A6A" w:rsidRPr="00850327" w:rsidRDefault="00C93A6A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  <w:r w:rsidRPr="00850327">
        <w:rPr>
          <w:rStyle w:val="a4"/>
          <w:lang w:val="kk-KZ"/>
        </w:rPr>
        <w:t xml:space="preserve">жоғары білім алу процесінде босаған бос білім беру гранттарын беру </w:t>
      </w:r>
    </w:p>
    <w:p w:rsidR="00C93A6A" w:rsidRDefault="00C93A6A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  <w:r w:rsidRPr="00850327">
        <w:rPr>
          <w:rStyle w:val="a4"/>
          <w:lang w:val="kk-KZ"/>
        </w:rPr>
        <w:t>туралы конкурс жариялайды</w:t>
      </w:r>
    </w:p>
    <w:p w:rsidR="001C751D" w:rsidRDefault="001C751D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</w:p>
    <w:tbl>
      <w:tblPr>
        <w:tblW w:w="8495" w:type="dxa"/>
        <w:tblInd w:w="5" w:type="dxa"/>
        <w:tblLook w:val="04A0" w:firstRow="1" w:lastRow="0" w:firstColumn="1" w:lastColumn="0" w:noHBand="0" w:noVBand="1"/>
      </w:tblPr>
      <w:tblGrid>
        <w:gridCol w:w="5944"/>
        <w:gridCol w:w="1276"/>
        <w:gridCol w:w="1275"/>
      </w:tblGrid>
      <w:tr w:rsidR="002A71C4" w:rsidRPr="00850327" w:rsidTr="005E6462">
        <w:trPr>
          <w:trHeight w:val="31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2A71C4" w:rsidRPr="00850327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850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және мамандық атауы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  <w:vAlign w:val="center"/>
            <w:hideMark/>
          </w:tcPr>
          <w:p w:rsidR="002A71C4" w:rsidRPr="00850327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5A5A5" w:fill="FFFFFF"/>
          </w:tcPr>
          <w:p w:rsidR="002A71C4" w:rsidRPr="00850327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Орын 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621A86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5B060500-Ядр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олық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5В061100-Физика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5В011000-Физика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5В071700-Жылу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энергетикасы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62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5В071000-Материалтану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5В060800-Экология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5В090200-Туризм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5В071100-Геодезия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1C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62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5В080400-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Балық шаруашылығы және өнеркәсіптік балық аулау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62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5В090500-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Әлеуметтік жұмыс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621A86" w:rsidRDefault="002A71C4" w:rsidP="0062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5В020600-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Дінтану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621A86" w:rsidRDefault="002A71C4" w:rsidP="0062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5В020500-Филология: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5В050400-Журналистика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62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5В070500-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модельдеу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5В070400-</w:t>
            </w:r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Есептеу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бағдарламалық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қысқартылған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бiлiм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5В070300-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Ақпараттық жүйелер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</w:t>
            </w:r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Автоматтандыру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қысқартылған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бiлiм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5В072300-Техническая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5В060300-Механика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5В072100-ХТОВ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5В060100-Математика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5В100200-СИБ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5В010800-Физкультура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5В020900-</w:t>
            </w: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Шығыстану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5В090900-Логистика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5В021000-Иност </w:t>
            </w:r>
            <w:proofErr w:type="spellStart"/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филололгия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5В070500-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модельдеу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84F4E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5В020700-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Аударма ісі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84F4E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5В020500-Филология: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84F4E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5В011700-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 және әдебиеті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екі шетел тілі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84F4E" w:rsidRDefault="002A71C4" w:rsidP="0058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5В010800-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шынықтыру және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5В060700-Биология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5В080400-</w:t>
            </w:r>
            <w: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өнеркәсіптік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аулау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5В060800-Экология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5В060900-География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5В071100-Геодезия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5В073100-</w:t>
            </w:r>
            <w: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Қоршаған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ортаны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тіршілігінің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қауіпсіздігі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5В050300-Психология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5В070200-</w:t>
            </w:r>
            <w: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5В070300-</w:t>
            </w:r>
            <w: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5В060100-Математика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5В070400-</w:t>
            </w:r>
            <w: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Есептеу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бағдарламалық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5В051500-</w:t>
            </w:r>
            <w: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Мұрағаттану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құжаттану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құжаттаманы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басқаруды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17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5В041900-</w:t>
            </w:r>
            <w: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Мұражай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ескерткіштерді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5В060400-Физика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5В060500-Ядролық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84F4E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5В071800-Электр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5В071900-</w:t>
            </w:r>
            <w:r>
              <w:t xml:space="preserve"> </w:t>
            </w:r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Радиотехника, электроника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телекоммуникациялар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5В072300-Техникалық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584F4E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5В071700-Жылу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5В073200-</w:t>
            </w:r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Стандарттау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сертификаттау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метрология (сала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5В060700-Биология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5В060300-механика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5В060400-Физика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5B070100-Биотехнология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5В060800-Экология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5В073100-</w:t>
            </w:r>
            <w: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Қоршаған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ортаны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қорғау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тіршілігінің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қауіпсіздігі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5В061000-Гидрология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5В071100-Геодезия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5В041900-</w:t>
            </w:r>
            <w: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Мұражай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ескерткіштерді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5B011900-</w:t>
            </w:r>
            <w: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5В070200-</w:t>
            </w:r>
            <w: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5В070300-</w:t>
            </w:r>
            <w: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жүйелер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5В070500-</w:t>
            </w:r>
            <w: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модельдеу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5В060100-Математика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5В070400-</w:t>
            </w:r>
            <w: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бағдарламалық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5В060200-Информатика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5В072100-</w:t>
            </w:r>
            <w: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Органикалық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химиялық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5В072000-</w:t>
            </w:r>
            <w: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Бейорганикалық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химиялық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68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5В072300-Техникалық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686F57" w:rsidRDefault="002A71C4" w:rsidP="0068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5В071700-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Жылу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5В071900-</w:t>
            </w:r>
            <w:r>
              <w:t xml:space="preserve"> </w:t>
            </w:r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Радиотехника, электроника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телекоммуникациялар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5В061100-Физик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5В071000-</w:t>
            </w:r>
            <w: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Материалтану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жаңа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материалдар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5В060500-Ядролық</w:t>
            </w: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5В090900-Логистика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5В020200-МО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5В020900-Восток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5В010800-</w:t>
            </w: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шынықтыру және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5В050300-Психология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5В051100-Маркетинг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5В072100-ХТОВ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5В060500-Ядролық физика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5В090700-Кадастр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108E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5В090900-Логистика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5В073200-</w:t>
            </w:r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Стандарттау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сертификаттау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метрология (сала </w:t>
            </w:r>
            <w:proofErr w:type="spellStart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8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5В060100-Математика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5В070200-</w:t>
            </w:r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Автоматтандыру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5В070400-</w:t>
            </w:r>
            <w: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бағдарламалық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5В061100-Физика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5В071900-</w:t>
            </w:r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Радиотехника, электроника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телекоммуникациялар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5В071100-Геодезия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5В061200-Метеорология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5В090200-Туризм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5В011900-</w:t>
            </w:r>
            <w: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ағылшын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 w:rsidRPr="0045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5В070100-Биотехнология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5В060600-Химия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71C4" w:rsidRPr="00850327" w:rsidTr="005E6462">
        <w:trPr>
          <w:trHeight w:val="56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4" w:rsidRPr="001C751D" w:rsidRDefault="002A71C4" w:rsidP="0003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751D" w:rsidRDefault="001C751D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</w:p>
    <w:p w:rsidR="000340CE" w:rsidRDefault="00C22323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  <w:r w:rsidRPr="00850327">
        <w:rPr>
          <w:i/>
          <w:lang w:val="kk-KZ"/>
        </w:rPr>
        <w:t>Конкурсқа</w:t>
      </w:r>
      <w:r w:rsidRPr="00850327">
        <w:rPr>
          <w:i/>
        </w:rPr>
        <w:t xml:space="preserve"> </w:t>
      </w:r>
      <w:proofErr w:type="spellStart"/>
      <w:r w:rsidRPr="00850327">
        <w:rPr>
          <w:i/>
        </w:rPr>
        <w:t>қатысатын</w:t>
      </w:r>
      <w:proofErr w:type="spellEnd"/>
      <w:r w:rsidRPr="00850327">
        <w:rPr>
          <w:i/>
        </w:rPr>
        <w:t xml:space="preserve"> </w:t>
      </w:r>
      <w:proofErr w:type="spellStart"/>
      <w:r w:rsidRPr="00850327">
        <w:rPr>
          <w:i/>
        </w:rPr>
        <w:t>студенттер</w:t>
      </w:r>
      <w:proofErr w:type="spellEnd"/>
      <w:r w:rsidRPr="00850327">
        <w:rPr>
          <w:i/>
        </w:rPr>
        <w:t xml:space="preserve"> факультет </w:t>
      </w:r>
      <w:proofErr w:type="spellStart"/>
      <w:r w:rsidRPr="00850327">
        <w:rPr>
          <w:i/>
        </w:rPr>
        <w:t>деканатына</w:t>
      </w:r>
      <w:proofErr w:type="spellEnd"/>
      <w:r w:rsidRPr="00850327">
        <w:rPr>
          <w:i/>
        </w:rPr>
        <w:t xml:space="preserve"> </w:t>
      </w:r>
      <w:proofErr w:type="spellStart"/>
      <w:r w:rsidRPr="00850327">
        <w:rPr>
          <w:i/>
        </w:rPr>
        <w:t>хабарлас</w:t>
      </w:r>
      <w:proofErr w:type="spellEnd"/>
      <w:r w:rsidRPr="00850327">
        <w:rPr>
          <w:i/>
          <w:lang w:val="kk-KZ"/>
        </w:rPr>
        <w:t>сын</w:t>
      </w:r>
    </w:p>
    <w:p w:rsidR="000340CE" w:rsidRPr="00C22323" w:rsidRDefault="000340CE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340CE" w:rsidRDefault="000340CE" w:rsidP="00C93A6A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kk-KZ"/>
        </w:rPr>
      </w:pPr>
    </w:p>
    <w:tbl>
      <w:tblPr>
        <w:tblW w:w="9240" w:type="dxa"/>
        <w:tblInd w:w="114" w:type="dxa"/>
        <w:tblLook w:val="04A0" w:firstRow="1" w:lastRow="0" w:firstColumn="1" w:lastColumn="0" w:noHBand="0" w:noVBand="1"/>
      </w:tblPr>
      <w:tblGrid>
        <w:gridCol w:w="1640"/>
        <w:gridCol w:w="7600"/>
      </w:tblGrid>
      <w:tr w:rsidR="00C93A6A" w:rsidRPr="00850327" w:rsidTr="00697FF9">
        <w:trPr>
          <w:trHeight w:val="300"/>
        </w:trPr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A6A" w:rsidRPr="00850327" w:rsidRDefault="00C93A6A" w:rsidP="001C75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93A6A" w:rsidRDefault="00C93A6A" w:rsidP="001C751D">
            <w:pPr>
              <w:pStyle w:val="a3"/>
              <w:spacing w:after="0" w:afterAutospacing="0"/>
              <w:ind w:firstLine="708"/>
              <w:jc w:val="both"/>
              <w:rPr>
                <w:i/>
                <w:lang w:val="kk-KZ"/>
              </w:rPr>
            </w:pPr>
          </w:p>
          <w:p w:rsidR="002D4BC6" w:rsidRDefault="002D4BC6" w:rsidP="001C751D">
            <w:pPr>
              <w:pStyle w:val="a3"/>
              <w:spacing w:after="0" w:afterAutospacing="0"/>
              <w:ind w:firstLine="708"/>
              <w:jc w:val="both"/>
              <w:rPr>
                <w:i/>
                <w:lang w:val="kk-KZ"/>
              </w:rPr>
            </w:pPr>
          </w:p>
          <w:p w:rsidR="002D4BC6" w:rsidRDefault="002D4BC6" w:rsidP="001C751D">
            <w:pPr>
              <w:pStyle w:val="a3"/>
              <w:spacing w:after="0" w:afterAutospacing="0"/>
              <w:ind w:firstLine="708"/>
              <w:jc w:val="both"/>
              <w:rPr>
                <w:i/>
                <w:lang w:val="kk-KZ"/>
              </w:rPr>
            </w:pPr>
          </w:p>
          <w:p w:rsidR="002D4BC6" w:rsidRDefault="002D4BC6" w:rsidP="001C751D">
            <w:pPr>
              <w:pStyle w:val="a3"/>
              <w:spacing w:after="0" w:afterAutospacing="0"/>
              <w:ind w:firstLine="708"/>
              <w:jc w:val="both"/>
              <w:rPr>
                <w:i/>
                <w:lang w:val="kk-KZ"/>
              </w:rPr>
            </w:pPr>
          </w:p>
          <w:p w:rsidR="002D4BC6" w:rsidRPr="00850327" w:rsidRDefault="002D4BC6" w:rsidP="002D4BC6">
            <w:pPr>
              <w:pStyle w:val="a3"/>
              <w:spacing w:after="0" w:afterAutospacing="0"/>
              <w:jc w:val="both"/>
              <w:rPr>
                <w:i/>
                <w:lang w:val="kk-KZ"/>
              </w:rPr>
            </w:pPr>
          </w:p>
        </w:tc>
      </w:tr>
    </w:tbl>
    <w:p w:rsidR="00C93A6A" w:rsidRDefault="00C93A6A" w:rsidP="00C575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A6A" w:rsidRDefault="00C93A6A" w:rsidP="00C93A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C93A6A" w:rsidSect="00C02B5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A"/>
    <w:rsid w:val="000340CE"/>
    <w:rsid w:val="000F7958"/>
    <w:rsid w:val="001108E4"/>
    <w:rsid w:val="00174A13"/>
    <w:rsid w:val="001C751D"/>
    <w:rsid w:val="001E3870"/>
    <w:rsid w:val="002A71C4"/>
    <w:rsid w:val="002D4BC6"/>
    <w:rsid w:val="003C6CBD"/>
    <w:rsid w:val="00416BC8"/>
    <w:rsid w:val="0045581C"/>
    <w:rsid w:val="00546439"/>
    <w:rsid w:val="00581222"/>
    <w:rsid w:val="00584F4E"/>
    <w:rsid w:val="005E6462"/>
    <w:rsid w:val="00621A86"/>
    <w:rsid w:val="00686F57"/>
    <w:rsid w:val="00697FF9"/>
    <w:rsid w:val="006F580E"/>
    <w:rsid w:val="007A7FE6"/>
    <w:rsid w:val="009A007F"/>
    <w:rsid w:val="009C331A"/>
    <w:rsid w:val="00A056D3"/>
    <w:rsid w:val="00A70DC8"/>
    <w:rsid w:val="00B36866"/>
    <w:rsid w:val="00BD7CA2"/>
    <w:rsid w:val="00C02B53"/>
    <w:rsid w:val="00C22323"/>
    <w:rsid w:val="00C575D8"/>
    <w:rsid w:val="00C93A6A"/>
    <w:rsid w:val="00CA59E8"/>
    <w:rsid w:val="00D137BC"/>
    <w:rsid w:val="00D17A74"/>
    <w:rsid w:val="00D52B48"/>
    <w:rsid w:val="00DE51DA"/>
    <w:rsid w:val="00DF31E5"/>
    <w:rsid w:val="00E25C5B"/>
    <w:rsid w:val="00E7030B"/>
    <w:rsid w:val="00E90D8E"/>
    <w:rsid w:val="00F35084"/>
    <w:rsid w:val="00F41E43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6D09-4978-47DF-BB55-A1BDC82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A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5F9E-A735-4B7E-B03B-93E1AD81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Кожабергенова Жазира</dc:creator>
  <cp:keywords/>
  <dc:description/>
  <cp:lastModifiedBy>Кожабергенова Жазира</cp:lastModifiedBy>
  <cp:revision>38</cp:revision>
  <cp:lastPrinted>2019-09-28T09:39:00Z</cp:lastPrinted>
  <dcterms:created xsi:type="dcterms:W3CDTF">2018-12-24T05:09:00Z</dcterms:created>
  <dcterms:modified xsi:type="dcterms:W3CDTF">2019-09-28T11:50:00Z</dcterms:modified>
</cp:coreProperties>
</file>